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27" w:rsidRPr="00DF25CB" w:rsidRDefault="00B05CD8" w:rsidP="00577C6F">
      <w:pPr>
        <w:ind w:firstLineChars="300" w:firstLine="1320"/>
        <w:rPr>
          <w:rFonts w:ascii="HGS明朝E" w:eastAsia="HGS明朝E" w:hAnsi="HGS明朝E"/>
          <w:sz w:val="44"/>
          <w:szCs w:val="44"/>
        </w:rPr>
      </w:pPr>
      <w:r w:rsidRPr="00DF25CB">
        <w:rPr>
          <w:rFonts w:ascii="HGS明朝E" w:eastAsia="HGS明朝E" w:hAnsi="HGS明朝E" w:hint="eastAsia"/>
          <w:sz w:val="44"/>
          <w:szCs w:val="44"/>
        </w:rPr>
        <w:t>放射線ホルミシス効果</w:t>
      </w:r>
      <w:r w:rsidR="00DF25CB">
        <w:rPr>
          <w:rFonts w:ascii="HGS明朝E" w:eastAsia="HGS明朝E" w:hAnsi="HGS明朝E" w:hint="eastAsia"/>
          <w:sz w:val="44"/>
          <w:szCs w:val="44"/>
        </w:rPr>
        <w:t>について</w:t>
      </w:r>
    </w:p>
    <w:p w:rsidR="00B05CD8" w:rsidRPr="00DF25CB" w:rsidRDefault="00DF25CB">
      <w:pPr>
        <w:rPr>
          <w:b/>
          <w:sz w:val="28"/>
          <w:szCs w:val="28"/>
        </w:rPr>
      </w:pPr>
      <w:r w:rsidRPr="00DF25CB">
        <w:rPr>
          <w:rFonts w:hint="eastAsia"/>
          <w:b/>
          <w:sz w:val="28"/>
          <w:szCs w:val="28"/>
        </w:rPr>
        <w:t>☆</w:t>
      </w:r>
      <w:r w:rsidR="00B05CD8" w:rsidRPr="00DF25CB">
        <w:rPr>
          <w:rFonts w:hint="eastAsia"/>
          <w:b/>
          <w:sz w:val="28"/>
          <w:szCs w:val="28"/>
        </w:rPr>
        <w:t>私達の生命活動に必要な放射線</w:t>
      </w:r>
    </w:p>
    <w:p w:rsidR="00B05CD8" w:rsidRPr="009C46D9" w:rsidRDefault="00B05CD8" w:rsidP="00DF25CB">
      <w:pPr>
        <w:ind w:leftChars="100" w:left="210" w:firstLineChars="100" w:firstLine="210"/>
        <w:rPr>
          <w:szCs w:val="21"/>
        </w:rPr>
      </w:pPr>
      <w:r w:rsidRPr="009C46D9">
        <w:rPr>
          <w:rFonts w:hint="eastAsia"/>
          <w:szCs w:val="21"/>
        </w:rPr>
        <w:t>私達人類は基本的に電離放射線が必要な生物です。電離放射線は生物学的には非常に有益な働きをするものとみなされています。このことは既にエビデンス</w:t>
      </w:r>
      <w:r w:rsidRPr="009C46D9">
        <w:rPr>
          <w:rFonts w:hint="eastAsia"/>
          <w:szCs w:val="21"/>
        </w:rPr>
        <w:t>(</w:t>
      </w:r>
      <w:r w:rsidRPr="009C46D9">
        <w:rPr>
          <w:rFonts w:hint="eastAsia"/>
          <w:szCs w:val="21"/>
        </w:rPr>
        <w:t>証拠</w:t>
      </w:r>
      <w:r w:rsidRPr="009C46D9">
        <w:rPr>
          <w:rFonts w:hint="eastAsia"/>
          <w:szCs w:val="21"/>
        </w:rPr>
        <w:t>)</w:t>
      </w:r>
      <w:r w:rsidRPr="009C46D9">
        <w:rPr>
          <w:rFonts w:hint="eastAsia"/>
          <w:szCs w:val="21"/>
        </w:rPr>
        <w:t>として、さまざまなデータが報告されています。</w:t>
      </w:r>
    </w:p>
    <w:p w:rsidR="00B05CD8" w:rsidRPr="00DF25CB" w:rsidRDefault="00DF25CB">
      <w:pPr>
        <w:rPr>
          <w:b/>
          <w:sz w:val="28"/>
          <w:szCs w:val="28"/>
        </w:rPr>
      </w:pPr>
      <w:r w:rsidRPr="00DF25CB">
        <w:rPr>
          <w:rFonts w:hint="eastAsia"/>
          <w:b/>
          <w:sz w:val="28"/>
          <w:szCs w:val="28"/>
        </w:rPr>
        <w:t>☆</w:t>
      </w:r>
      <w:r w:rsidR="00B05CD8" w:rsidRPr="00DF25CB">
        <w:rPr>
          <w:rFonts w:hint="eastAsia"/>
          <w:b/>
          <w:sz w:val="28"/>
          <w:szCs w:val="28"/>
        </w:rPr>
        <w:t>放射線の適正量であるしきい値</w:t>
      </w:r>
    </w:p>
    <w:p w:rsidR="00B05CD8" w:rsidRPr="009C46D9" w:rsidRDefault="00B05CD8" w:rsidP="00DF25CB">
      <w:pPr>
        <w:ind w:leftChars="100" w:left="210" w:firstLineChars="100" w:firstLine="210"/>
        <w:rPr>
          <w:szCs w:val="21"/>
        </w:rPr>
      </w:pPr>
      <w:r w:rsidRPr="009C46D9">
        <w:rPr>
          <w:rFonts w:hint="eastAsia"/>
          <w:szCs w:val="21"/>
        </w:rPr>
        <w:t>自然放射線とその害が現れるしきい値のこと</w:t>
      </w:r>
      <w:r w:rsidR="009C46D9" w:rsidRPr="009C46D9">
        <w:rPr>
          <w:rFonts w:hint="eastAsia"/>
          <w:szCs w:val="21"/>
        </w:rPr>
        <w:t>です。大気中にあって誰もが触れている放射線量は、日本では年２</w:t>
      </w:r>
      <w:r w:rsidR="009C46D9" w:rsidRPr="009C46D9">
        <w:rPr>
          <w:rFonts w:hint="eastAsia"/>
          <w:szCs w:val="21"/>
        </w:rPr>
        <w:t>.</w:t>
      </w:r>
      <w:r w:rsidR="009C46D9" w:rsidRPr="009C46D9">
        <w:rPr>
          <w:rFonts w:hint="eastAsia"/>
          <w:szCs w:val="21"/>
        </w:rPr>
        <w:t>４ミリシーベルト、世界ではだいたい３ミリシーベルトです。この２～３千億倍くらい、</w:t>
      </w:r>
      <w:r w:rsidRPr="009C46D9">
        <w:rPr>
          <w:rFonts w:hint="eastAsia"/>
          <w:szCs w:val="21"/>
        </w:rPr>
        <w:t>６～８シーベルトがしきい値となります。それくらいになったところでやっと放射線の害となる作用がでてきます。</w:t>
      </w:r>
      <w:r w:rsidR="004B4863" w:rsidRPr="009C46D9">
        <w:rPr>
          <w:rFonts w:hint="eastAsia"/>
          <w:szCs w:val="21"/>
        </w:rPr>
        <w:t>この値が自然放射線の基準越え害となる値を</w:t>
      </w:r>
      <w:r w:rsidR="00ED545B" w:rsidRPr="009C46D9">
        <w:rPr>
          <w:rFonts w:hint="eastAsia"/>
          <w:szCs w:val="21"/>
        </w:rPr>
        <w:t>しきい値です。</w:t>
      </w:r>
      <w:r w:rsidRPr="009C46D9">
        <w:rPr>
          <w:rFonts w:hint="eastAsia"/>
          <w:szCs w:val="21"/>
        </w:rPr>
        <w:t>しかしながら、しきい値に関してはまだ十分に研究がなされていません。</w:t>
      </w:r>
    </w:p>
    <w:p w:rsidR="00E83E31" w:rsidRPr="00DF25CB" w:rsidRDefault="00DF25CB">
      <w:pPr>
        <w:rPr>
          <w:b/>
          <w:sz w:val="28"/>
          <w:szCs w:val="28"/>
        </w:rPr>
      </w:pPr>
      <w:r>
        <w:rPr>
          <w:rFonts w:hint="eastAsia"/>
          <w:b/>
          <w:sz w:val="28"/>
          <w:szCs w:val="28"/>
        </w:rPr>
        <w:t>☆</w:t>
      </w:r>
      <w:r w:rsidR="00E83E31" w:rsidRPr="00DF25CB">
        <w:rPr>
          <w:rFonts w:hint="eastAsia"/>
          <w:b/>
          <w:sz w:val="28"/>
          <w:szCs w:val="28"/>
        </w:rPr>
        <w:t>低線量放射線の恩恵</w:t>
      </w:r>
      <w:r w:rsidR="00E83E31" w:rsidRPr="00DF25CB">
        <w:rPr>
          <w:rFonts w:hint="eastAsia"/>
          <w:b/>
          <w:sz w:val="28"/>
          <w:szCs w:val="28"/>
        </w:rPr>
        <w:t>(</w:t>
      </w:r>
      <w:r w:rsidR="00F92663" w:rsidRPr="00DF25CB">
        <w:rPr>
          <w:rFonts w:hint="eastAsia"/>
          <w:b/>
          <w:sz w:val="28"/>
          <w:szCs w:val="28"/>
        </w:rPr>
        <w:t>ホルミシス</w:t>
      </w:r>
      <w:r w:rsidR="00E83E31" w:rsidRPr="00DF25CB">
        <w:rPr>
          <w:rFonts w:hint="eastAsia"/>
          <w:b/>
          <w:sz w:val="28"/>
          <w:szCs w:val="28"/>
        </w:rPr>
        <w:t>効果</w:t>
      </w:r>
      <w:r w:rsidR="00E83E31" w:rsidRPr="00DF25CB">
        <w:rPr>
          <w:rFonts w:hint="eastAsia"/>
          <w:b/>
          <w:sz w:val="28"/>
          <w:szCs w:val="28"/>
        </w:rPr>
        <w:t>)</w:t>
      </w:r>
    </w:p>
    <w:p w:rsidR="00E83E31" w:rsidRPr="00DF25CB" w:rsidRDefault="00E83E31">
      <w:pPr>
        <w:rPr>
          <w:sz w:val="24"/>
          <w:szCs w:val="24"/>
        </w:rPr>
      </w:pPr>
      <w:r w:rsidRPr="00DF25CB">
        <w:rPr>
          <w:rFonts w:hint="eastAsia"/>
          <w:sz w:val="24"/>
          <w:szCs w:val="24"/>
        </w:rPr>
        <w:t>１）</w:t>
      </w:r>
      <w:r w:rsidR="00ED545B" w:rsidRPr="00DF25CB">
        <w:rPr>
          <w:rFonts w:hint="eastAsia"/>
          <w:sz w:val="24"/>
          <w:szCs w:val="24"/>
        </w:rPr>
        <w:t xml:space="preserve">　</w:t>
      </w:r>
      <w:r w:rsidRPr="00DF25CB">
        <w:rPr>
          <w:rFonts w:hint="eastAsia"/>
          <w:sz w:val="24"/>
          <w:szCs w:val="24"/>
          <w:u w:val="thick"/>
        </w:rPr>
        <w:t>制ガン・抗ガン作用</w:t>
      </w:r>
    </w:p>
    <w:p w:rsidR="00E83E31" w:rsidRPr="009C46D9" w:rsidRDefault="00442576" w:rsidP="009C46D9">
      <w:pPr>
        <w:ind w:firstLineChars="600" w:firstLine="1260"/>
        <w:rPr>
          <w:szCs w:val="21"/>
        </w:rPr>
      </w:pPr>
      <w:r>
        <w:rPr>
          <w:rFonts w:hint="eastAsia"/>
          <w:szCs w:val="21"/>
        </w:rPr>
        <w:t>ガン抑制遺伝子の発現・ガン転移の抑制・胸腺</w:t>
      </w:r>
      <w:r w:rsidR="00E83E31" w:rsidRPr="009C46D9">
        <w:rPr>
          <w:rFonts w:hint="eastAsia"/>
          <w:szCs w:val="21"/>
        </w:rPr>
        <w:t>リンパ腫の発生抑制</w:t>
      </w:r>
    </w:p>
    <w:p w:rsidR="00E83E31" w:rsidRPr="009C46D9" w:rsidRDefault="00E83E31">
      <w:pPr>
        <w:rPr>
          <w:szCs w:val="21"/>
        </w:rPr>
      </w:pPr>
      <w:r w:rsidRPr="009C46D9">
        <w:rPr>
          <w:rFonts w:hint="eastAsia"/>
          <w:szCs w:val="21"/>
        </w:rPr>
        <w:t>２）</w:t>
      </w:r>
      <w:r w:rsidR="00DF25CB" w:rsidRPr="009C46D9">
        <w:rPr>
          <w:rFonts w:hint="eastAsia"/>
          <w:szCs w:val="21"/>
        </w:rPr>
        <w:t xml:space="preserve">　</w:t>
      </w:r>
      <w:r w:rsidR="00DF25CB" w:rsidRPr="00DF25CB">
        <w:rPr>
          <w:rFonts w:hint="eastAsia"/>
          <w:sz w:val="24"/>
          <w:szCs w:val="24"/>
          <w:u w:val="thick"/>
        </w:rPr>
        <w:t>活性酸素に対する効果</w:t>
      </w:r>
    </w:p>
    <w:p w:rsidR="00E83E31" w:rsidRPr="009C46D9" w:rsidRDefault="00E83E31" w:rsidP="009C46D9">
      <w:pPr>
        <w:ind w:firstLineChars="600" w:firstLine="1260"/>
        <w:rPr>
          <w:szCs w:val="21"/>
        </w:rPr>
      </w:pPr>
      <w:r w:rsidRPr="009C46D9">
        <w:rPr>
          <w:rFonts w:hint="eastAsia"/>
          <w:szCs w:val="21"/>
        </w:rPr>
        <w:t>ＳＯＤ活性の亢進・高血糖値の降下・老化の抑制</w:t>
      </w:r>
    </w:p>
    <w:p w:rsidR="00E83E31" w:rsidRPr="009C46D9" w:rsidRDefault="00E83E31">
      <w:pPr>
        <w:rPr>
          <w:szCs w:val="21"/>
        </w:rPr>
      </w:pPr>
      <w:r w:rsidRPr="009C46D9">
        <w:rPr>
          <w:rFonts w:hint="eastAsia"/>
          <w:szCs w:val="21"/>
        </w:rPr>
        <w:t>３）</w:t>
      </w:r>
      <w:r w:rsidR="00ED545B" w:rsidRPr="009C46D9">
        <w:rPr>
          <w:rFonts w:hint="eastAsia"/>
          <w:szCs w:val="21"/>
        </w:rPr>
        <w:t xml:space="preserve">　</w:t>
      </w:r>
      <w:r w:rsidRPr="00DF25CB">
        <w:rPr>
          <w:rFonts w:hint="eastAsia"/>
          <w:sz w:val="24"/>
          <w:szCs w:val="24"/>
          <w:u w:val="thick"/>
        </w:rPr>
        <w:t>放射線抵抗性の獲得</w:t>
      </w:r>
    </w:p>
    <w:p w:rsidR="00E83E31" w:rsidRPr="009C46D9" w:rsidRDefault="008F14B9" w:rsidP="009C46D9">
      <w:pPr>
        <w:ind w:firstLineChars="600" w:firstLine="1260"/>
        <w:rPr>
          <w:szCs w:val="21"/>
        </w:rPr>
      </w:pPr>
      <w:r>
        <w:rPr>
          <w:rFonts w:hint="eastAsia"/>
          <w:szCs w:val="21"/>
        </w:rPr>
        <w:t>高</w:t>
      </w:r>
      <w:r w:rsidR="00E83E31" w:rsidRPr="009C46D9">
        <w:rPr>
          <w:rFonts w:hint="eastAsia"/>
          <w:szCs w:val="21"/>
        </w:rPr>
        <w:t>線量照射に対する生存率の向上</w:t>
      </w:r>
    </w:p>
    <w:p w:rsidR="00E83E31" w:rsidRPr="009C46D9" w:rsidRDefault="00E83E31">
      <w:pPr>
        <w:rPr>
          <w:szCs w:val="21"/>
        </w:rPr>
      </w:pPr>
      <w:r w:rsidRPr="009C46D9">
        <w:rPr>
          <w:rFonts w:hint="eastAsia"/>
          <w:szCs w:val="21"/>
        </w:rPr>
        <w:t>４）</w:t>
      </w:r>
      <w:r w:rsidR="00ED545B" w:rsidRPr="009C46D9">
        <w:rPr>
          <w:rFonts w:hint="eastAsia"/>
          <w:szCs w:val="21"/>
        </w:rPr>
        <w:t xml:space="preserve">　</w:t>
      </w:r>
      <w:r w:rsidRPr="00DF25CB">
        <w:rPr>
          <w:rFonts w:hint="eastAsia"/>
          <w:sz w:val="24"/>
          <w:szCs w:val="24"/>
          <w:u w:val="thick"/>
        </w:rPr>
        <w:t>中枢神経系への刺激作用</w:t>
      </w:r>
    </w:p>
    <w:p w:rsidR="00E83E31" w:rsidRPr="009C46D9" w:rsidRDefault="00E83E31" w:rsidP="009C46D9">
      <w:pPr>
        <w:ind w:firstLineChars="600" w:firstLine="1260"/>
        <w:rPr>
          <w:szCs w:val="21"/>
        </w:rPr>
      </w:pPr>
      <w:r w:rsidRPr="009C46D9">
        <w:rPr>
          <w:rFonts w:hint="eastAsia"/>
          <w:szCs w:val="21"/>
        </w:rPr>
        <w:t>覚醒刺激としての認識・心理的ストレスの軽減</w:t>
      </w:r>
    </w:p>
    <w:p w:rsidR="00E83E31" w:rsidRPr="00362302" w:rsidRDefault="00E83E31">
      <w:pPr>
        <w:rPr>
          <w:sz w:val="24"/>
          <w:szCs w:val="24"/>
          <w:u w:val="thick"/>
        </w:rPr>
      </w:pPr>
      <w:r w:rsidRPr="009C46D9">
        <w:rPr>
          <w:rFonts w:hint="eastAsia"/>
          <w:szCs w:val="21"/>
        </w:rPr>
        <w:t>５）</w:t>
      </w:r>
      <w:r w:rsidR="00ED545B" w:rsidRPr="009C46D9">
        <w:rPr>
          <w:rFonts w:hint="eastAsia"/>
          <w:szCs w:val="21"/>
        </w:rPr>
        <w:t xml:space="preserve">　</w:t>
      </w:r>
      <w:r w:rsidRPr="00362302">
        <w:rPr>
          <w:rFonts w:hint="eastAsia"/>
          <w:sz w:val="24"/>
          <w:szCs w:val="24"/>
          <w:u w:val="thick"/>
        </w:rPr>
        <w:t>ヒトの疫学的調査</w:t>
      </w:r>
    </w:p>
    <w:p w:rsidR="00E83E31" w:rsidRPr="009C46D9" w:rsidRDefault="00E83E31" w:rsidP="009C46D9">
      <w:pPr>
        <w:ind w:firstLineChars="600" w:firstLine="1260"/>
        <w:rPr>
          <w:szCs w:val="21"/>
        </w:rPr>
      </w:pPr>
      <w:r w:rsidRPr="009C46D9">
        <w:rPr>
          <w:rFonts w:hint="eastAsia"/>
          <w:szCs w:val="21"/>
        </w:rPr>
        <w:t>ガン以外の死亡率の低減</w:t>
      </w:r>
    </w:p>
    <w:p w:rsidR="00E83E31" w:rsidRPr="009C46D9" w:rsidRDefault="00E83E31" w:rsidP="009C46D9">
      <w:pPr>
        <w:ind w:firstLineChars="100" w:firstLine="210"/>
        <w:rPr>
          <w:szCs w:val="21"/>
        </w:rPr>
      </w:pPr>
      <w:r w:rsidRPr="009C46D9">
        <w:rPr>
          <w:rFonts w:hint="eastAsia"/>
          <w:szCs w:val="21"/>
        </w:rPr>
        <w:t>その他に、免疫細胞の活性化・細胞増殖の促進・染色体異常の低減・遺伝子損傷修復の促進・熱ショックタンパクの合成などが検証されています。</w:t>
      </w:r>
    </w:p>
    <w:p w:rsidR="004B4863" w:rsidRPr="009C46D9" w:rsidRDefault="00E83E31">
      <w:pPr>
        <w:rPr>
          <w:szCs w:val="21"/>
        </w:rPr>
      </w:pPr>
      <w:r w:rsidRPr="009C46D9">
        <w:rPr>
          <w:rFonts w:hint="eastAsia"/>
          <w:szCs w:val="21"/>
        </w:rPr>
        <w:t>(</w:t>
      </w:r>
      <w:r w:rsidR="004B4863" w:rsidRPr="009C46D9">
        <w:rPr>
          <w:rFonts w:hint="eastAsia"/>
          <w:szCs w:val="21"/>
        </w:rPr>
        <w:t>原子力技術研究所　放射線安全研究センター、放射線ホルミシス効果検証プロジェクト</w:t>
      </w:r>
      <w:r w:rsidRPr="009C46D9">
        <w:rPr>
          <w:rFonts w:hint="eastAsia"/>
          <w:szCs w:val="21"/>
        </w:rPr>
        <w:t>)</w:t>
      </w:r>
    </w:p>
    <w:p w:rsidR="004B4863" w:rsidRPr="009C46D9" w:rsidRDefault="004B4863">
      <w:pPr>
        <w:rPr>
          <w:szCs w:val="21"/>
        </w:rPr>
      </w:pPr>
    </w:p>
    <w:p w:rsidR="004B4863" w:rsidRPr="009C46D9" w:rsidRDefault="004B4863" w:rsidP="009C46D9">
      <w:pPr>
        <w:ind w:firstLineChars="100" w:firstLine="210"/>
        <w:rPr>
          <w:szCs w:val="21"/>
        </w:rPr>
      </w:pPr>
      <w:r w:rsidRPr="009C46D9">
        <w:rPr>
          <w:rFonts w:hint="eastAsia"/>
          <w:szCs w:val="21"/>
        </w:rPr>
        <w:t>ホルミシス効果として、一般に自然放射線量</w:t>
      </w:r>
      <w:r w:rsidRPr="009C46D9">
        <w:rPr>
          <w:rFonts w:hint="eastAsia"/>
          <w:szCs w:val="21"/>
        </w:rPr>
        <w:t>(</w:t>
      </w:r>
      <w:r w:rsidRPr="009C46D9">
        <w:rPr>
          <w:rFonts w:hint="eastAsia"/>
          <w:szCs w:val="21"/>
        </w:rPr>
        <w:t>２</w:t>
      </w:r>
      <w:r w:rsidRPr="009C46D9">
        <w:rPr>
          <w:rFonts w:hint="eastAsia"/>
          <w:szCs w:val="21"/>
        </w:rPr>
        <w:t>.</w:t>
      </w:r>
      <w:r w:rsidRPr="009C46D9">
        <w:rPr>
          <w:rFonts w:hint="eastAsia"/>
          <w:szCs w:val="21"/>
        </w:rPr>
        <w:t>４ｍＳＶ</w:t>
      </w:r>
      <w:r w:rsidR="00442576">
        <w:rPr>
          <w:rFonts w:hint="eastAsia"/>
          <w:szCs w:val="21"/>
        </w:rPr>
        <w:t>/</w:t>
      </w:r>
      <w:r w:rsidRPr="009C46D9">
        <w:rPr>
          <w:rFonts w:hint="eastAsia"/>
          <w:szCs w:val="21"/>
        </w:rPr>
        <w:t>年</w:t>
      </w:r>
      <w:r w:rsidRPr="009C46D9">
        <w:rPr>
          <w:rFonts w:hint="eastAsia"/>
          <w:szCs w:val="21"/>
        </w:rPr>
        <w:t>)</w:t>
      </w:r>
      <w:r w:rsidRPr="009C46D9">
        <w:rPr>
          <w:rFonts w:hint="eastAsia"/>
          <w:szCs w:val="21"/>
        </w:rPr>
        <w:t>の</w:t>
      </w:r>
      <w:r w:rsidR="00341901">
        <w:rPr>
          <w:rFonts w:hint="eastAsia"/>
          <w:szCs w:val="21"/>
        </w:rPr>
        <w:t>２０～５０</w:t>
      </w:r>
      <w:r w:rsidRPr="009C46D9">
        <w:rPr>
          <w:rFonts w:hint="eastAsia"/>
          <w:szCs w:val="21"/>
        </w:rPr>
        <w:t>倍である</w:t>
      </w:r>
      <w:r w:rsidR="00341901">
        <w:rPr>
          <w:rFonts w:hint="eastAsia"/>
          <w:szCs w:val="21"/>
        </w:rPr>
        <w:t>５０～１００</w:t>
      </w:r>
      <w:bookmarkStart w:id="0" w:name="_GoBack"/>
      <w:bookmarkEnd w:id="0"/>
      <w:r w:rsidRPr="009C46D9">
        <w:rPr>
          <w:rFonts w:hint="eastAsia"/>
          <w:szCs w:val="21"/>
        </w:rPr>
        <w:t>ｍＳＶ</w:t>
      </w:r>
      <w:r w:rsidR="00442576">
        <w:rPr>
          <w:rFonts w:hint="eastAsia"/>
          <w:szCs w:val="21"/>
        </w:rPr>
        <w:t>/</w:t>
      </w:r>
      <w:r w:rsidRPr="009C46D9">
        <w:rPr>
          <w:rFonts w:hint="eastAsia"/>
          <w:szCs w:val="21"/>
        </w:rPr>
        <w:t>年の放射線量が適当と考えられています。</w:t>
      </w:r>
    </w:p>
    <w:p w:rsidR="004B4863" w:rsidRPr="009C46D9" w:rsidRDefault="004B4863">
      <w:pPr>
        <w:rPr>
          <w:szCs w:val="21"/>
        </w:rPr>
      </w:pPr>
    </w:p>
    <w:p w:rsidR="008F14B9" w:rsidRDefault="004B4863">
      <w:pPr>
        <w:rPr>
          <w:szCs w:val="21"/>
        </w:rPr>
      </w:pPr>
      <w:r w:rsidRPr="009C46D9">
        <w:rPr>
          <w:rFonts w:hint="eastAsia"/>
          <w:szCs w:val="21"/>
        </w:rPr>
        <w:t>また、機械の特性としてＭＲＩに比べ電磁波障害も低く、ホルミシス効果を重んじると</w:t>
      </w:r>
    </w:p>
    <w:p w:rsidR="00E83E31" w:rsidRPr="009C46D9" w:rsidRDefault="004B4863" w:rsidP="008F14B9">
      <w:pPr>
        <w:ind w:firstLineChars="100" w:firstLine="210"/>
        <w:rPr>
          <w:szCs w:val="21"/>
        </w:rPr>
      </w:pPr>
      <w:r w:rsidRPr="009C46D9">
        <w:rPr>
          <w:rFonts w:hint="eastAsia"/>
          <w:szCs w:val="21"/>
        </w:rPr>
        <w:t>日立製全身用マルチスライスＣＴ</w:t>
      </w:r>
      <w:r w:rsidRPr="009C46D9">
        <w:rPr>
          <w:rFonts w:hint="eastAsia"/>
          <w:szCs w:val="21"/>
        </w:rPr>
        <w:t>(</w:t>
      </w:r>
      <w:r w:rsidRPr="009C46D9">
        <w:rPr>
          <w:rFonts w:hint="eastAsia"/>
          <w:szCs w:val="21"/>
        </w:rPr>
        <w:t>ＥＣＬＯＳ</w:t>
      </w:r>
      <w:r w:rsidRPr="009C46D9">
        <w:rPr>
          <w:rFonts w:hint="eastAsia"/>
          <w:szCs w:val="21"/>
        </w:rPr>
        <w:t>)</w:t>
      </w:r>
      <w:r w:rsidRPr="009C46D9">
        <w:rPr>
          <w:rFonts w:hint="eastAsia"/>
          <w:szCs w:val="21"/>
        </w:rPr>
        <w:t>は安全・有用と考えられます。</w:t>
      </w:r>
      <w:r w:rsidR="00E83E31" w:rsidRPr="009C46D9">
        <w:rPr>
          <w:rFonts w:hint="eastAsia"/>
          <w:szCs w:val="21"/>
        </w:rPr>
        <w:t xml:space="preserve">　　</w:t>
      </w:r>
    </w:p>
    <w:sectPr w:rsidR="00E83E31" w:rsidRPr="009C46D9" w:rsidSect="00F24F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8F" w:rsidRDefault="002A008F" w:rsidP="00F92663">
      <w:r>
        <w:separator/>
      </w:r>
    </w:p>
  </w:endnote>
  <w:endnote w:type="continuationSeparator" w:id="0">
    <w:p w:rsidR="002A008F" w:rsidRDefault="002A008F" w:rsidP="00F9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8F" w:rsidRDefault="002A008F" w:rsidP="00F92663">
      <w:r>
        <w:separator/>
      </w:r>
    </w:p>
  </w:footnote>
  <w:footnote w:type="continuationSeparator" w:id="0">
    <w:p w:rsidR="002A008F" w:rsidRDefault="002A008F" w:rsidP="00F92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D8"/>
    <w:rsid w:val="00047FDF"/>
    <w:rsid w:val="000A572C"/>
    <w:rsid w:val="0023014A"/>
    <w:rsid w:val="00235FDD"/>
    <w:rsid w:val="002A008F"/>
    <w:rsid w:val="00341901"/>
    <w:rsid w:val="00362302"/>
    <w:rsid w:val="00442576"/>
    <w:rsid w:val="004B4863"/>
    <w:rsid w:val="00577C6F"/>
    <w:rsid w:val="00707D90"/>
    <w:rsid w:val="00780F14"/>
    <w:rsid w:val="007E74A4"/>
    <w:rsid w:val="008F14B9"/>
    <w:rsid w:val="00981E39"/>
    <w:rsid w:val="009C46D9"/>
    <w:rsid w:val="00B05CD8"/>
    <w:rsid w:val="00B23175"/>
    <w:rsid w:val="00BB2119"/>
    <w:rsid w:val="00DD020E"/>
    <w:rsid w:val="00DF25CB"/>
    <w:rsid w:val="00E83E31"/>
    <w:rsid w:val="00ED545B"/>
    <w:rsid w:val="00F24F27"/>
    <w:rsid w:val="00F92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2663"/>
    <w:pPr>
      <w:tabs>
        <w:tab w:val="center" w:pos="4252"/>
        <w:tab w:val="right" w:pos="8504"/>
      </w:tabs>
      <w:snapToGrid w:val="0"/>
    </w:pPr>
  </w:style>
  <w:style w:type="character" w:customStyle="1" w:styleId="a4">
    <w:name w:val="ヘッダー (文字)"/>
    <w:basedOn w:val="a0"/>
    <w:link w:val="a3"/>
    <w:uiPriority w:val="99"/>
    <w:semiHidden/>
    <w:rsid w:val="00F92663"/>
  </w:style>
  <w:style w:type="paragraph" w:styleId="a5">
    <w:name w:val="footer"/>
    <w:basedOn w:val="a"/>
    <w:link w:val="a6"/>
    <w:uiPriority w:val="99"/>
    <w:semiHidden/>
    <w:unhideWhenUsed/>
    <w:rsid w:val="00F92663"/>
    <w:pPr>
      <w:tabs>
        <w:tab w:val="center" w:pos="4252"/>
        <w:tab w:val="right" w:pos="8504"/>
      </w:tabs>
      <w:snapToGrid w:val="0"/>
    </w:pPr>
  </w:style>
  <w:style w:type="character" w:customStyle="1" w:styleId="a6">
    <w:name w:val="フッター (文字)"/>
    <w:basedOn w:val="a0"/>
    <w:link w:val="a5"/>
    <w:uiPriority w:val="99"/>
    <w:semiHidden/>
    <w:rsid w:val="00F92663"/>
  </w:style>
  <w:style w:type="paragraph" w:styleId="a7">
    <w:name w:val="Balloon Text"/>
    <w:basedOn w:val="a"/>
    <w:link w:val="a8"/>
    <w:uiPriority w:val="99"/>
    <w:semiHidden/>
    <w:unhideWhenUsed/>
    <w:rsid w:val="00F926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26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2663"/>
    <w:pPr>
      <w:tabs>
        <w:tab w:val="center" w:pos="4252"/>
        <w:tab w:val="right" w:pos="8504"/>
      </w:tabs>
      <w:snapToGrid w:val="0"/>
    </w:pPr>
  </w:style>
  <w:style w:type="character" w:customStyle="1" w:styleId="a4">
    <w:name w:val="ヘッダー (文字)"/>
    <w:basedOn w:val="a0"/>
    <w:link w:val="a3"/>
    <w:uiPriority w:val="99"/>
    <w:semiHidden/>
    <w:rsid w:val="00F92663"/>
  </w:style>
  <w:style w:type="paragraph" w:styleId="a5">
    <w:name w:val="footer"/>
    <w:basedOn w:val="a"/>
    <w:link w:val="a6"/>
    <w:uiPriority w:val="99"/>
    <w:semiHidden/>
    <w:unhideWhenUsed/>
    <w:rsid w:val="00F92663"/>
    <w:pPr>
      <w:tabs>
        <w:tab w:val="center" w:pos="4252"/>
        <w:tab w:val="right" w:pos="8504"/>
      </w:tabs>
      <w:snapToGrid w:val="0"/>
    </w:pPr>
  </w:style>
  <w:style w:type="character" w:customStyle="1" w:styleId="a6">
    <w:name w:val="フッター (文字)"/>
    <w:basedOn w:val="a0"/>
    <w:link w:val="a5"/>
    <w:uiPriority w:val="99"/>
    <w:semiHidden/>
    <w:rsid w:val="00F92663"/>
  </w:style>
  <w:style w:type="paragraph" w:styleId="a7">
    <w:name w:val="Balloon Text"/>
    <w:basedOn w:val="a"/>
    <w:link w:val="a8"/>
    <w:uiPriority w:val="99"/>
    <w:semiHidden/>
    <w:unhideWhenUsed/>
    <w:rsid w:val="00F926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2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4120-6A8B-46FE-BCD8-B5AF5270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裕典</dc:creator>
  <cp:lastModifiedBy>中島</cp:lastModifiedBy>
  <cp:revision>2</cp:revision>
  <cp:lastPrinted>2011-09-16T06:02:00Z</cp:lastPrinted>
  <dcterms:created xsi:type="dcterms:W3CDTF">2011-10-08T06:54:00Z</dcterms:created>
  <dcterms:modified xsi:type="dcterms:W3CDTF">2011-10-08T06:54:00Z</dcterms:modified>
</cp:coreProperties>
</file>